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F9F" w:rsidRPr="007705A1" w:rsidRDefault="00095F9F" w:rsidP="00095F9F">
      <w:pPr>
        <w:pStyle w:val="Normal1"/>
        <w:spacing w:after="0" w:line="360" w:lineRule="auto"/>
        <w:jc w:val="center"/>
        <w:rPr>
          <w:rFonts w:ascii="Times New Roman" w:eastAsia="Times New Roman" w:hAnsi="Times New Roman" w:cs="Times New Roman"/>
          <w:b/>
        </w:rPr>
      </w:pPr>
      <w:r w:rsidRPr="007705A1">
        <w:rPr>
          <w:rFonts w:ascii="Times New Roman" w:eastAsia="Times New Roman" w:hAnsi="Times New Roman" w:cs="Times New Roman"/>
          <w:b/>
        </w:rPr>
        <w:t xml:space="preserve">Prijedlog tematske pripreme </w:t>
      </w:r>
    </w:p>
    <w:tbl>
      <w:tblPr>
        <w:tblW w:w="951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2" w:type="dxa"/>
        </w:tblCellMar>
        <w:tblLook w:val="0400"/>
      </w:tblPr>
      <w:tblGrid>
        <w:gridCol w:w="1365"/>
        <w:gridCol w:w="564"/>
        <w:gridCol w:w="596"/>
        <w:gridCol w:w="1255"/>
        <w:gridCol w:w="570"/>
        <w:gridCol w:w="990"/>
        <w:gridCol w:w="1080"/>
        <w:gridCol w:w="471"/>
        <w:gridCol w:w="1614"/>
        <w:gridCol w:w="1005"/>
      </w:tblGrid>
      <w:tr w:rsidR="00095F9F" w:rsidRPr="007705A1" w:rsidTr="00CB6CC4">
        <w:tc>
          <w:tcPr>
            <w:tcW w:w="1365" w:type="dxa"/>
            <w:shd w:val="clear" w:color="auto" w:fill="D9E2F3"/>
          </w:tcPr>
          <w:p w:rsidR="00095F9F" w:rsidRPr="007705A1" w:rsidRDefault="00095F9F"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Predmet:</w:t>
            </w:r>
          </w:p>
        </w:tc>
        <w:tc>
          <w:tcPr>
            <w:tcW w:w="1160" w:type="dxa"/>
            <w:gridSpan w:val="2"/>
            <w:shd w:val="clear" w:color="auto" w:fill="FFFFFF"/>
          </w:tcPr>
          <w:p w:rsidR="00095F9F" w:rsidRPr="00EA05AA" w:rsidRDefault="00095F9F" w:rsidP="00CB6CC4">
            <w:pPr>
              <w:pStyle w:val="Normal1"/>
              <w:spacing w:after="0" w:line="360" w:lineRule="auto"/>
              <w:rPr>
                <w:rFonts w:ascii="Times New Roman" w:eastAsia="Times New Roman" w:hAnsi="Times New Roman" w:cs="Times New Roman"/>
              </w:rPr>
            </w:pPr>
            <w:r w:rsidRPr="00EA05AA">
              <w:rPr>
                <w:rFonts w:ascii="Times New Roman" w:eastAsia="Times New Roman" w:hAnsi="Times New Roman" w:cs="Times New Roman"/>
              </w:rPr>
              <w:t>Priroda</w:t>
            </w:r>
          </w:p>
        </w:tc>
        <w:tc>
          <w:tcPr>
            <w:tcW w:w="1255" w:type="dxa"/>
            <w:shd w:val="clear" w:color="auto" w:fill="D9E2F3"/>
          </w:tcPr>
          <w:p w:rsidR="00095F9F" w:rsidRPr="007705A1" w:rsidRDefault="00095F9F"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Razred:</w:t>
            </w:r>
          </w:p>
        </w:tc>
        <w:tc>
          <w:tcPr>
            <w:tcW w:w="570" w:type="dxa"/>
          </w:tcPr>
          <w:p w:rsidR="00095F9F" w:rsidRPr="00EA05AA" w:rsidRDefault="00095F9F" w:rsidP="00CB6CC4">
            <w:pPr>
              <w:pStyle w:val="Normal1"/>
              <w:spacing w:after="0" w:line="360" w:lineRule="auto"/>
              <w:rPr>
                <w:rFonts w:ascii="Times New Roman" w:eastAsia="Times New Roman" w:hAnsi="Times New Roman" w:cs="Times New Roman"/>
              </w:rPr>
            </w:pPr>
            <w:r w:rsidRPr="00EA05AA">
              <w:rPr>
                <w:rFonts w:ascii="Times New Roman" w:eastAsia="Times New Roman" w:hAnsi="Times New Roman" w:cs="Times New Roman"/>
              </w:rPr>
              <w:t>5.</w:t>
            </w:r>
          </w:p>
        </w:tc>
        <w:tc>
          <w:tcPr>
            <w:tcW w:w="2070" w:type="dxa"/>
            <w:gridSpan w:val="2"/>
            <w:shd w:val="clear" w:color="auto" w:fill="D9E2F3"/>
          </w:tcPr>
          <w:p w:rsidR="00095F9F" w:rsidRPr="007705A1" w:rsidRDefault="00095F9F"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Mjesto i datum:</w:t>
            </w:r>
          </w:p>
        </w:tc>
        <w:tc>
          <w:tcPr>
            <w:tcW w:w="3090" w:type="dxa"/>
            <w:gridSpan w:val="3"/>
            <w:shd w:val="clear" w:color="auto" w:fill="auto"/>
          </w:tcPr>
          <w:p w:rsidR="00095F9F" w:rsidRPr="007705A1" w:rsidRDefault="00095F9F" w:rsidP="00CB6CC4">
            <w:pPr>
              <w:pStyle w:val="Normal1"/>
              <w:spacing w:after="0" w:line="360" w:lineRule="auto"/>
              <w:jc w:val="both"/>
              <w:rPr>
                <w:rFonts w:ascii="Times New Roman" w:eastAsia="Times New Roman" w:hAnsi="Times New Roman" w:cs="Times New Roman"/>
              </w:rPr>
            </w:pPr>
          </w:p>
        </w:tc>
      </w:tr>
      <w:tr w:rsidR="00095F9F" w:rsidRPr="007705A1" w:rsidTr="00CB6CC4">
        <w:tc>
          <w:tcPr>
            <w:tcW w:w="2525" w:type="dxa"/>
            <w:gridSpan w:val="3"/>
            <w:shd w:val="clear" w:color="auto" w:fill="D9E2F3"/>
          </w:tcPr>
          <w:p w:rsidR="00095F9F" w:rsidRPr="007705A1" w:rsidRDefault="00095F9F"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b/>
              </w:rPr>
              <w:t>Učitelj/učiteljica:</w:t>
            </w:r>
          </w:p>
        </w:tc>
        <w:tc>
          <w:tcPr>
            <w:tcW w:w="2815" w:type="dxa"/>
            <w:gridSpan w:val="3"/>
          </w:tcPr>
          <w:p w:rsidR="00095F9F" w:rsidRPr="007705A1" w:rsidRDefault="00095F9F" w:rsidP="00CB6CC4">
            <w:pPr>
              <w:pStyle w:val="Normal1"/>
              <w:spacing w:after="0" w:line="360" w:lineRule="auto"/>
              <w:rPr>
                <w:rFonts w:ascii="Times New Roman" w:eastAsia="Times New Roman" w:hAnsi="Times New Roman" w:cs="Times New Roman"/>
              </w:rPr>
            </w:pPr>
          </w:p>
        </w:tc>
        <w:tc>
          <w:tcPr>
            <w:tcW w:w="1080" w:type="dxa"/>
            <w:shd w:val="clear" w:color="auto" w:fill="D9E2F3"/>
          </w:tcPr>
          <w:p w:rsidR="00095F9F" w:rsidRPr="007705A1" w:rsidRDefault="00095F9F" w:rsidP="00CB6CC4">
            <w:pPr>
              <w:pStyle w:val="Normal1"/>
              <w:spacing w:after="0" w:line="360" w:lineRule="auto"/>
              <w:jc w:val="both"/>
              <w:rPr>
                <w:rFonts w:ascii="Times New Roman" w:eastAsia="Times New Roman" w:hAnsi="Times New Roman" w:cs="Times New Roman"/>
              </w:rPr>
            </w:pPr>
            <w:r w:rsidRPr="007705A1">
              <w:rPr>
                <w:rFonts w:ascii="Times New Roman" w:eastAsia="Times New Roman" w:hAnsi="Times New Roman" w:cs="Times New Roman"/>
                <w:b/>
              </w:rPr>
              <w:t>Škola:</w:t>
            </w:r>
          </w:p>
        </w:tc>
        <w:tc>
          <w:tcPr>
            <w:tcW w:w="3090" w:type="dxa"/>
            <w:gridSpan w:val="3"/>
          </w:tcPr>
          <w:p w:rsidR="00095F9F" w:rsidRPr="007705A1" w:rsidRDefault="00095F9F" w:rsidP="00CB6CC4">
            <w:pPr>
              <w:pStyle w:val="Normal1"/>
              <w:spacing w:after="0" w:line="360" w:lineRule="auto"/>
              <w:jc w:val="both"/>
              <w:rPr>
                <w:rFonts w:ascii="Times New Roman" w:eastAsia="Times New Roman" w:hAnsi="Times New Roman" w:cs="Times New Roman"/>
              </w:rPr>
            </w:pPr>
          </w:p>
        </w:tc>
      </w:tr>
      <w:tr w:rsidR="00095F9F" w:rsidRPr="007705A1" w:rsidTr="00CB6CC4">
        <w:tc>
          <w:tcPr>
            <w:tcW w:w="2525" w:type="dxa"/>
            <w:gridSpan w:val="3"/>
            <w:shd w:val="clear" w:color="auto" w:fill="D9E2F3"/>
          </w:tcPr>
          <w:p w:rsidR="00095F9F" w:rsidRPr="007705A1" w:rsidRDefault="00095F9F" w:rsidP="00CB6CC4">
            <w:pPr>
              <w:pStyle w:val="Normal1"/>
              <w:spacing w:after="0" w:line="360" w:lineRule="auto"/>
              <w:jc w:val="both"/>
              <w:rPr>
                <w:rFonts w:ascii="Times New Roman" w:eastAsia="Times New Roman" w:hAnsi="Times New Roman" w:cs="Times New Roman"/>
                <w:b/>
              </w:rPr>
            </w:pPr>
            <w:r w:rsidRPr="007705A1">
              <w:rPr>
                <w:rFonts w:ascii="Times New Roman" w:eastAsia="Times New Roman" w:hAnsi="Times New Roman" w:cs="Times New Roman"/>
                <w:b/>
              </w:rPr>
              <w:t>Tema:</w:t>
            </w:r>
          </w:p>
        </w:tc>
        <w:tc>
          <w:tcPr>
            <w:tcW w:w="3895" w:type="dxa"/>
            <w:gridSpan w:val="4"/>
            <w:shd w:val="clear" w:color="auto" w:fill="auto"/>
          </w:tcPr>
          <w:p w:rsidR="00095F9F" w:rsidRPr="00EA05AA" w:rsidRDefault="00095F9F" w:rsidP="00CB6CC4">
            <w:pPr>
              <w:pStyle w:val="Normal1"/>
              <w:spacing w:after="0" w:line="360" w:lineRule="auto"/>
              <w:jc w:val="both"/>
              <w:rPr>
                <w:rFonts w:ascii="Times New Roman" w:eastAsia="Times New Roman" w:hAnsi="Times New Roman" w:cs="Times New Roman"/>
                <w:b/>
                <w:color w:val="E36C0A" w:themeColor="accent6" w:themeShade="BF"/>
              </w:rPr>
            </w:pPr>
            <w:r w:rsidRPr="00EA05AA">
              <w:rPr>
                <w:rFonts w:ascii="Times New Roman" w:eastAsia="Times New Roman" w:hAnsi="Times New Roman" w:cs="Times New Roman"/>
                <w:b/>
                <w:color w:val="E36C0A" w:themeColor="accent6" w:themeShade="BF"/>
              </w:rPr>
              <w:t>Istražujemo važnost tla</w:t>
            </w:r>
          </w:p>
        </w:tc>
        <w:tc>
          <w:tcPr>
            <w:tcW w:w="2085" w:type="dxa"/>
            <w:gridSpan w:val="2"/>
            <w:shd w:val="clear" w:color="auto" w:fill="D9E2F3"/>
          </w:tcPr>
          <w:p w:rsidR="00095F9F" w:rsidRPr="007705A1" w:rsidRDefault="00095F9F"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Redni br. sata:</w:t>
            </w:r>
          </w:p>
        </w:tc>
        <w:tc>
          <w:tcPr>
            <w:tcW w:w="1005" w:type="dxa"/>
          </w:tcPr>
          <w:p w:rsidR="00095F9F" w:rsidRPr="00EA05AA" w:rsidRDefault="00095F9F" w:rsidP="00CB6CC4">
            <w:pPr>
              <w:pStyle w:val="Normal1"/>
              <w:spacing w:after="0" w:line="360" w:lineRule="auto"/>
              <w:jc w:val="both"/>
              <w:rPr>
                <w:rFonts w:ascii="Times New Roman" w:eastAsia="Times New Roman" w:hAnsi="Times New Roman" w:cs="Times New Roman"/>
              </w:rPr>
            </w:pPr>
            <w:r w:rsidRPr="00EA05AA">
              <w:rPr>
                <w:rFonts w:ascii="Times New Roman" w:eastAsia="Times New Roman" w:hAnsi="Times New Roman" w:cs="Times New Roman"/>
              </w:rPr>
              <w:t>51.</w:t>
            </w:r>
          </w:p>
        </w:tc>
      </w:tr>
      <w:tr w:rsidR="00095F9F" w:rsidRPr="007705A1" w:rsidTr="00CB6CC4">
        <w:tc>
          <w:tcPr>
            <w:tcW w:w="2525" w:type="dxa"/>
            <w:gridSpan w:val="3"/>
            <w:shd w:val="clear" w:color="auto" w:fill="D9E2F3"/>
          </w:tcPr>
          <w:p w:rsidR="00095F9F" w:rsidRPr="007705A1" w:rsidRDefault="00095F9F" w:rsidP="00CB6CC4">
            <w:pPr>
              <w:pStyle w:val="Normal1"/>
              <w:spacing w:after="0" w:line="360" w:lineRule="auto"/>
              <w:ind w:left="708" w:hanging="708"/>
              <w:rPr>
                <w:rFonts w:ascii="Times New Roman" w:eastAsia="Times New Roman" w:hAnsi="Times New Roman" w:cs="Times New Roman"/>
                <w:b/>
              </w:rPr>
            </w:pPr>
            <w:r w:rsidRPr="007705A1">
              <w:rPr>
                <w:rFonts w:ascii="Times New Roman" w:eastAsia="Times New Roman" w:hAnsi="Times New Roman" w:cs="Times New Roman"/>
                <w:b/>
              </w:rPr>
              <w:t>Tematska jedinica:</w:t>
            </w:r>
          </w:p>
        </w:tc>
        <w:tc>
          <w:tcPr>
            <w:tcW w:w="3895" w:type="dxa"/>
            <w:gridSpan w:val="4"/>
          </w:tcPr>
          <w:p w:rsidR="00095F9F" w:rsidRPr="00EA05AA" w:rsidRDefault="00095F9F" w:rsidP="00CB6CC4">
            <w:pPr>
              <w:pStyle w:val="Normal1"/>
              <w:spacing w:after="0" w:line="360" w:lineRule="auto"/>
              <w:rPr>
                <w:rFonts w:ascii="Times New Roman" w:eastAsia="Times New Roman" w:hAnsi="Times New Roman" w:cs="Times New Roman"/>
              </w:rPr>
            </w:pPr>
            <w:r w:rsidRPr="00EA05AA">
              <w:rPr>
                <w:rFonts w:ascii="Times New Roman" w:eastAsia="Times New Roman" w:hAnsi="Times New Roman" w:cs="Times New Roman"/>
              </w:rPr>
              <w:t>Pisana provjera znanja</w:t>
            </w:r>
          </w:p>
        </w:tc>
        <w:tc>
          <w:tcPr>
            <w:tcW w:w="2085" w:type="dxa"/>
            <w:gridSpan w:val="2"/>
            <w:shd w:val="clear" w:color="auto" w:fill="D9E2F3"/>
          </w:tcPr>
          <w:p w:rsidR="00095F9F" w:rsidRPr="007705A1" w:rsidRDefault="00095F9F" w:rsidP="00CB6CC4">
            <w:pPr>
              <w:pStyle w:val="Normal1"/>
              <w:spacing w:after="0" w:line="360" w:lineRule="auto"/>
              <w:rPr>
                <w:rFonts w:ascii="Times New Roman" w:eastAsia="Times New Roman" w:hAnsi="Times New Roman" w:cs="Times New Roman"/>
              </w:rPr>
            </w:pPr>
            <w:r w:rsidRPr="007705A1">
              <w:rPr>
                <w:rFonts w:ascii="Times New Roman" w:eastAsia="Times New Roman" w:hAnsi="Times New Roman" w:cs="Times New Roman"/>
                <w:b/>
              </w:rPr>
              <w:t>Broj sati izvedbe:</w:t>
            </w:r>
          </w:p>
        </w:tc>
        <w:tc>
          <w:tcPr>
            <w:tcW w:w="1005" w:type="dxa"/>
          </w:tcPr>
          <w:p w:rsidR="00095F9F" w:rsidRPr="00EA05AA" w:rsidRDefault="00095F9F" w:rsidP="00CB6CC4">
            <w:pPr>
              <w:pStyle w:val="Normal1"/>
              <w:spacing w:after="0" w:line="360" w:lineRule="auto"/>
              <w:jc w:val="both"/>
              <w:rPr>
                <w:rFonts w:ascii="Times New Roman" w:eastAsia="Times New Roman" w:hAnsi="Times New Roman" w:cs="Times New Roman"/>
              </w:rPr>
            </w:pPr>
            <w:r w:rsidRPr="00EA05AA">
              <w:rPr>
                <w:rFonts w:ascii="Times New Roman" w:eastAsia="Times New Roman" w:hAnsi="Times New Roman" w:cs="Times New Roman"/>
              </w:rPr>
              <w:t>1</w:t>
            </w:r>
          </w:p>
        </w:tc>
      </w:tr>
      <w:tr w:rsidR="00095F9F" w:rsidRPr="007705A1" w:rsidTr="00CB6CC4">
        <w:tc>
          <w:tcPr>
            <w:tcW w:w="9510" w:type="dxa"/>
            <w:gridSpan w:val="10"/>
            <w:shd w:val="clear" w:color="auto" w:fill="D9E2F3"/>
          </w:tcPr>
          <w:p w:rsidR="00095F9F" w:rsidRPr="007705A1" w:rsidRDefault="00095F9F" w:rsidP="00CB6CC4">
            <w:pPr>
              <w:pStyle w:val="Normal1"/>
              <w:spacing w:after="0" w:line="360" w:lineRule="auto"/>
              <w:jc w:val="center"/>
              <w:rPr>
                <w:rFonts w:ascii="Times New Roman" w:eastAsia="Times New Roman" w:hAnsi="Times New Roman" w:cs="Times New Roman"/>
                <w:b/>
                <w:color w:val="1155CC"/>
              </w:rPr>
            </w:pPr>
            <w:r w:rsidRPr="007705A1">
              <w:rPr>
                <w:rFonts w:ascii="Times New Roman" w:eastAsia="Times New Roman" w:hAnsi="Times New Roman" w:cs="Times New Roman"/>
                <w:b/>
              </w:rPr>
              <w:t>Odgojno-obrazovni ishodi i razrada ishoda</w:t>
            </w:r>
          </w:p>
        </w:tc>
      </w:tr>
      <w:tr w:rsidR="00095F9F" w:rsidRPr="007705A1" w:rsidTr="00CB6CC4">
        <w:tc>
          <w:tcPr>
            <w:tcW w:w="9510" w:type="dxa"/>
            <w:gridSpan w:val="10"/>
          </w:tcPr>
          <w:p w:rsidR="00095F9F" w:rsidRPr="007705A1" w:rsidRDefault="00095F9F" w:rsidP="00CB6CC4">
            <w:pPr>
              <w:spacing w:after="0" w:line="360" w:lineRule="auto"/>
              <w:rPr>
                <w:rFonts w:ascii="Times New Roman" w:eastAsia="Times New Roman" w:hAnsi="Times New Roman" w:cs="Times New Roman"/>
                <w:b/>
                <w:color w:val="231F20"/>
              </w:rPr>
            </w:pPr>
            <w:r w:rsidRPr="007705A1">
              <w:rPr>
                <w:rFonts w:ascii="Times New Roman" w:eastAsia="Times New Roman" w:hAnsi="Times New Roman" w:cs="Times New Roman"/>
                <w:b/>
                <w:color w:val="231F20"/>
              </w:rPr>
              <w:t>OŠ PRI B.5.1.</w:t>
            </w:r>
            <w:r w:rsidRPr="007705A1">
              <w:rPr>
                <w:rFonts w:ascii="Times New Roman" w:eastAsia="Times New Roman" w:hAnsi="Times New Roman" w:cs="Times New Roman"/>
                <w:color w:val="231F20"/>
              </w:rPr>
              <w:t xml:space="preserve"> </w:t>
            </w:r>
            <w:r w:rsidRPr="007705A1">
              <w:rPr>
                <w:rFonts w:ascii="Times New Roman" w:eastAsia="Times New Roman" w:hAnsi="Times New Roman" w:cs="Times New Roman"/>
                <w:b/>
                <w:color w:val="231F20"/>
              </w:rPr>
              <w:t>Učenik objašnjava svojstva zraka, vode i tla na temelju istraživanja u neposrednom okolišu.</w:t>
            </w:r>
          </w:p>
          <w:p w:rsidR="00095F9F" w:rsidRPr="007705A1" w:rsidRDefault="00095F9F" w:rsidP="00CB6CC4">
            <w:pPr>
              <w:spacing w:after="0" w:line="360" w:lineRule="auto"/>
              <w:ind w:left="149" w:firstLine="425"/>
              <w:textAlignment w:val="baseline"/>
              <w:rPr>
                <w:rFonts w:ascii="Times New Roman" w:eastAsia="Times New Roman" w:hAnsi="Times New Roman" w:cs="Times New Roman"/>
                <w:color w:val="000000"/>
              </w:rPr>
            </w:pPr>
            <w:r w:rsidRPr="007705A1">
              <w:rPr>
                <w:rFonts w:ascii="Times New Roman" w:eastAsia="Times New Roman" w:hAnsi="Times New Roman" w:cs="Times New Roman"/>
                <w:color w:val="000000"/>
              </w:rPr>
              <w:t>– istražuje sastav i svojstva zraka vode i tla</w:t>
            </w:r>
          </w:p>
          <w:p w:rsidR="00095F9F" w:rsidRPr="007705A1" w:rsidRDefault="00095F9F" w:rsidP="00CB6CC4">
            <w:pPr>
              <w:spacing w:after="0" w:line="360" w:lineRule="auto"/>
              <w:ind w:left="149" w:firstLine="425"/>
              <w:textAlignment w:val="baseline"/>
              <w:rPr>
                <w:rFonts w:ascii="Times New Roman" w:eastAsia="Times New Roman" w:hAnsi="Times New Roman" w:cs="Times New Roman"/>
                <w:color w:val="000000"/>
              </w:rPr>
            </w:pPr>
            <w:r w:rsidRPr="007705A1">
              <w:rPr>
                <w:rFonts w:ascii="Times New Roman" w:eastAsia="Times New Roman" w:hAnsi="Times New Roman" w:cs="Times New Roman"/>
                <w:color w:val="000000"/>
              </w:rPr>
              <w:t>– uspoređuje promjene svojstava zraka, vode i tla tijekom godišnjih doba povezujući ih s promjenom životnih uvjeta</w:t>
            </w:r>
          </w:p>
          <w:p w:rsidR="00095F9F" w:rsidRPr="007705A1" w:rsidRDefault="00095F9F" w:rsidP="00CB6CC4">
            <w:pPr>
              <w:spacing w:after="0" w:line="360" w:lineRule="auto"/>
              <w:ind w:left="149" w:firstLine="425"/>
              <w:rPr>
                <w:rFonts w:ascii="Times New Roman" w:eastAsia="Times New Roman" w:hAnsi="Times New Roman" w:cs="Times New Roman"/>
                <w:color w:val="000000"/>
              </w:rPr>
            </w:pPr>
            <w:r w:rsidRPr="007705A1">
              <w:rPr>
                <w:rFonts w:ascii="Times New Roman" w:eastAsia="Times New Roman" w:hAnsi="Times New Roman" w:cs="Times New Roman"/>
                <w:color w:val="000000"/>
              </w:rPr>
              <w:t>– zaključuje da su životni uvjeti na Zemlji proizašli iz sastava i svojstava zraka, vode i tla</w:t>
            </w:r>
          </w:p>
          <w:p w:rsidR="00095F9F" w:rsidRPr="007705A1" w:rsidRDefault="00095F9F" w:rsidP="00CB6CC4">
            <w:pPr>
              <w:pBdr>
                <w:top w:val="nil"/>
                <w:left w:val="nil"/>
                <w:bottom w:val="nil"/>
                <w:right w:val="nil"/>
                <w:between w:val="nil"/>
              </w:pBdr>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OŠ PRI B.5.2. Učenik objašnjava međuodnose životnih uvjeta i živih bića</w:t>
            </w:r>
          </w:p>
          <w:p w:rsidR="00095F9F" w:rsidRPr="007705A1" w:rsidRDefault="00095F9F" w:rsidP="00CB6CC4">
            <w:pPr>
              <w:pStyle w:val="ListParagraph"/>
              <w:pBdr>
                <w:top w:val="nil"/>
                <w:left w:val="nil"/>
                <w:bottom w:val="nil"/>
                <w:right w:val="nil"/>
                <w:between w:val="nil"/>
              </w:pBdr>
              <w:spacing w:after="0" w:line="360" w:lineRule="auto"/>
              <w:ind w:left="574"/>
              <w:rPr>
                <w:rFonts w:ascii="Times New Roman" w:hAnsi="Times New Roman" w:cs="Times New Roman"/>
                <w:color w:val="000000"/>
              </w:rPr>
            </w:pPr>
            <w:r w:rsidRPr="007705A1">
              <w:rPr>
                <w:rFonts w:ascii="Times New Roman" w:hAnsi="Times New Roman" w:cs="Times New Roman"/>
                <w:color w:val="000000"/>
              </w:rPr>
              <w:t xml:space="preserve">– objašnjava prilagodbe živih bića u različitim uvjetima u prirodi na temelju  </w:t>
            </w:r>
          </w:p>
          <w:p w:rsidR="00095F9F" w:rsidRPr="007705A1" w:rsidRDefault="00095F9F" w:rsidP="00CB6CC4">
            <w:pPr>
              <w:pStyle w:val="ListParagraph"/>
              <w:pBdr>
                <w:top w:val="nil"/>
                <w:left w:val="nil"/>
                <w:bottom w:val="nil"/>
                <w:right w:val="nil"/>
                <w:between w:val="nil"/>
              </w:pBdr>
              <w:spacing w:after="0" w:line="360" w:lineRule="auto"/>
              <w:ind w:left="574"/>
              <w:rPr>
                <w:rFonts w:ascii="Times New Roman" w:hAnsi="Times New Roman" w:cs="Times New Roman"/>
                <w:color w:val="000000"/>
              </w:rPr>
            </w:pPr>
            <w:r w:rsidRPr="007705A1">
              <w:rPr>
                <w:rFonts w:ascii="Times New Roman" w:hAnsi="Times New Roman" w:cs="Times New Roman"/>
                <w:color w:val="000000"/>
              </w:rPr>
              <w:t xml:space="preserve">   promatranja, istraživanja u neposrednom okolišu i praktičnih radova</w:t>
            </w:r>
          </w:p>
          <w:p w:rsidR="00095F9F" w:rsidRPr="007705A1" w:rsidRDefault="00095F9F" w:rsidP="00CB6CC4">
            <w:pPr>
              <w:pStyle w:val="ListParagraph"/>
              <w:spacing w:after="0" w:line="360" w:lineRule="auto"/>
              <w:ind w:left="574"/>
              <w:rPr>
                <w:rFonts w:ascii="Times New Roman" w:hAnsi="Times New Roman" w:cs="Times New Roman"/>
                <w:color w:val="000000"/>
              </w:rPr>
            </w:pPr>
            <w:r w:rsidRPr="007705A1">
              <w:rPr>
                <w:rFonts w:ascii="Times New Roman" w:hAnsi="Times New Roman" w:cs="Times New Roman"/>
                <w:color w:val="000000"/>
              </w:rPr>
              <w:t>– ističe promjenjivost kao obilježje živih bića</w:t>
            </w:r>
          </w:p>
          <w:p w:rsidR="00095F9F" w:rsidRPr="007705A1" w:rsidRDefault="00095F9F" w:rsidP="00CB6CC4">
            <w:pPr>
              <w:pStyle w:val="ListParagraph"/>
              <w:spacing w:after="0" w:line="360" w:lineRule="auto"/>
              <w:ind w:left="574"/>
              <w:rPr>
                <w:rFonts w:ascii="Times New Roman" w:hAnsi="Times New Roman" w:cs="Times New Roman"/>
                <w:color w:val="000000"/>
              </w:rPr>
            </w:pPr>
            <w:r w:rsidRPr="007705A1">
              <w:rPr>
                <w:rFonts w:ascii="Times New Roman" w:hAnsi="Times New Roman" w:cs="Times New Roman"/>
                <w:color w:val="000000"/>
              </w:rPr>
              <w:t xml:space="preserve">– objašnjava kako organizmi bolje prilagođeni određenim uvjetima opstaju </w:t>
            </w:r>
          </w:p>
          <w:p w:rsidR="00095F9F" w:rsidRPr="007705A1" w:rsidRDefault="00095F9F" w:rsidP="00CB6CC4">
            <w:pPr>
              <w:pStyle w:val="ListParagraph"/>
              <w:spacing w:after="0" w:line="360" w:lineRule="auto"/>
              <w:ind w:left="574"/>
              <w:rPr>
                <w:rFonts w:ascii="Times New Roman" w:hAnsi="Times New Roman" w:cs="Times New Roman"/>
                <w:color w:val="000000"/>
              </w:rPr>
            </w:pPr>
            <w:r w:rsidRPr="007705A1">
              <w:rPr>
                <w:rFonts w:ascii="Times New Roman" w:hAnsi="Times New Roman" w:cs="Times New Roman"/>
                <w:color w:val="000000"/>
              </w:rPr>
              <w:t>– proučava utjecaj živih bića na životne uvjete</w:t>
            </w:r>
          </w:p>
          <w:p w:rsidR="00095F9F" w:rsidRPr="007705A1" w:rsidRDefault="00095F9F" w:rsidP="00CB6CC4">
            <w:pPr>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OŠ PRI D.5.1 Učenik tumači uočene pojave, procese i međuodnose na temelju opažanja prirode i jednostavnih istraživanja</w:t>
            </w:r>
          </w:p>
          <w:p w:rsidR="00095F9F" w:rsidRPr="007705A1" w:rsidRDefault="00095F9F" w:rsidP="00095F9F">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 xml:space="preserve">odgovorno i prema uputama koristi se različitim laboratorijskim posuđem, priborom, uređajima i kemikalijama uz primjenu mjera opreza i zaštite </w:t>
            </w:r>
          </w:p>
          <w:p w:rsidR="00095F9F" w:rsidRPr="007705A1" w:rsidRDefault="00095F9F" w:rsidP="00095F9F">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prepoznaje istraživačka pitanja</w:t>
            </w:r>
          </w:p>
          <w:p w:rsidR="00095F9F" w:rsidRPr="007705A1" w:rsidRDefault="00095F9F" w:rsidP="00095F9F">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 xml:space="preserve">bilježi i prikazuje rezultate mjerenja i opažanja te iz njih izvodi zaključke </w:t>
            </w:r>
          </w:p>
          <w:p w:rsidR="00095F9F" w:rsidRPr="007705A1" w:rsidRDefault="00095F9F" w:rsidP="00095F9F">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 xml:space="preserve">uočava uzročno-posljedične veze </w:t>
            </w:r>
          </w:p>
          <w:p w:rsidR="00095F9F" w:rsidRPr="007705A1" w:rsidRDefault="00095F9F" w:rsidP="00095F9F">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 xml:space="preserve">raspravlja o svojim rezultatima i uspoređuje ih s rezultatima drugih učenika </w:t>
            </w:r>
          </w:p>
          <w:p w:rsidR="00095F9F" w:rsidRPr="00EA05AA" w:rsidRDefault="00095F9F" w:rsidP="00095F9F">
            <w:pPr>
              <w:pStyle w:val="ListParagraph"/>
              <w:numPr>
                <w:ilvl w:val="0"/>
                <w:numId w:val="2"/>
              </w:numPr>
              <w:spacing w:after="0" w:line="360" w:lineRule="auto"/>
              <w:rPr>
                <w:rFonts w:ascii="Times New Roman" w:hAnsi="Times New Roman" w:cs="Times New Roman"/>
                <w:color w:val="000000"/>
              </w:rPr>
            </w:pPr>
            <w:r w:rsidRPr="007705A1">
              <w:rPr>
                <w:rFonts w:ascii="Times New Roman" w:hAnsi="Times New Roman" w:cs="Times New Roman"/>
                <w:color w:val="000000"/>
              </w:rPr>
              <w:t>prepoznaje važne podatke iz ponuđenih izvora</w:t>
            </w:r>
          </w:p>
        </w:tc>
      </w:tr>
      <w:tr w:rsidR="00095F9F" w:rsidRPr="007705A1" w:rsidTr="00CB6CC4">
        <w:tc>
          <w:tcPr>
            <w:tcW w:w="9510" w:type="dxa"/>
            <w:gridSpan w:val="10"/>
            <w:shd w:val="clear" w:color="auto" w:fill="D9E2F3"/>
          </w:tcPr>
          <w:p w:rsidR="00095F9F" w:rsidRPr="007705A1" w:rsidRDefault="00095F9F" w:rsidP="00CB6CC4">
            <w:pPr>
              <w:pStyle w:val="Normal1"/>
              <w:spacing w:after="0" w:line="360" w:lineRule="auto"/>
              <w:jc w:val="center"/>
              <w:rPr>
                <w:rFonts w:ascii="Times New Roman" w:eastAsia="Times New Roman" w:hAnsi="Times New Roman" w:cs="Times New Roman"/>
              </w:rPr>
            </w:pPr>
            <w:r w:rsidRPr="007705A1">
              <w:rPr>
                <w:rFonts w:ascii="Times New Roman" w:eastAsia="Times New Roman" w:hAnsi="Times New Roman" w:cs="Times New Roman"/>
                <w:b/>
              </w:rPr>
              <w:t xml:space="preserve">Povezanost s očekivanjima </w:t>
            </w:r>
            <w:proofErr w:type="spellStart"/>
            <w:r w:rsidRPr="007705A1">
              <w:rPr>
                <w:rFonts w:ascii="Times New Roman" w:eastAsia="Times New Roman" w:hAnsi="Times New Roman" w:cs="Times New Roman"/>
                <w:b/>
              </w:rPr>
              <w:t>međupredmetnih</w:t>
            </w:r>
            <w:proofErr w:type="spellEnd"/>
            <w:r w:rsidRPr="007705A1">
              <w:rPr>
                <w:rFonts w:ascii="Times New Roman" w:eastAsia="Times New Roman" w:hAnsi="Times New Roman" w:cs="Times New Roman"/>
                <w:b/>
              </w:rPr>
              <w:t xml:space="preserve"> tema i s drugim predmetima</w:t>
            </w:r>
          </w:p>
        </w:tc>
      </w:tr>
      <w:tr w:rsidR="00095F9F" w:rsidRPr="007705A1" w:rsidTr="00CB6CC4">
        <w:tc>
          <w:tcPr>
            <w:tcW w:w="9510" w:type="dxa"/>
            <w:gridSpan w:val="10"/>
          </w:tcPr>
          <w:p w:rsidR="00095F9F" w:rsidRPr="007705A1" w:rsidRDefault="00095F9F" w:rsidP="00CB6CC4">
            <w:pPr>
              <w:spacing w:after="0" w:line="360" w:lineRule="auto"/>
              <w:textAlignment w:val="baseline"/>
              <w:rPr>
                <w:rFonts w:ascii="Times New Roman" w:eastAsia="Times New Roman" w:hAnsi="Times New Roman" w:cs="Times New Roman"/>
              </w:rPr>
            </w:pPr>
            <w:proofErr w:type="spellStart"/>
            <w:r w:rsidRPr="007705A1">
              <w:rPr>
                <w:rFonts w:ascii="Times New Roman" w:eastAsia="Times New Roman" w:hAnsi="Times New Roman" w:cs="Times New Roman"/>
                <w:b/>
              </w:rPr>
              <w:t>odr</w:t>
            </w:r>
            <w:proofErr w:type="spellEnd"/>
            <w:r w:rsidRPr="007705A1">
              <w:rPr>
                <w:rFonts w:ascii="Times New Roman" w:eastAsia="Times New Roman" w:hAnsi="Times New Roman" w:cs="Times New Roman"/>
              </w:rPr>
              <w:t xml:space="preserve"> – očekivanja: </w:t>
            </w:r>
            <w:r>
              <w:rPr>
                <w:rFonts w:ascii="Times New Roman" w:eastAsia="Times New Roman" w:hAnsi="Times New Roman" w:cs="Times New Roman"/>
              </w:rPr>
              <w:t>odr.</w:t>
            </w:r>
            <w:r w:rsidRPr="007705A1">
              <w:rPr>
                <w:rFonts w:ascii="Times New Roman" w:eastAsia="Times New Roman" w:hAnsi="Times New Roman" w:cs="Times New Roman"/>
              </w:rPr>
              <w:t>A.2.</w:t>
            </w:r>
            <w:r>
              <w:rPr>
                <w:rFonts w:ascii="Times New Roman" w:eastAsia="Times New Roman" w:hAnsi="Times New Roman" w:cs="Times New Roman"/>
              </w:rPr>
              <w:t>2.</w:t>
            </w:r>
            <w:r w:rsidRPr="007705A1">
              <w:rPr>
                <w:rFonts w:ascii="Times New Roman" w:eastAsia="Times New Roman" w:hAnsi="Times New Roman" w:cs="Times New Roman"/>
              </w:rPr>
              <w:t xml:space="preserve"> Uočava da u prirodi postoji međudjelovanje i međuovisnost.</w:t>
            </w:r>
          </w:p>
          <w:p w:rsidR="00095F9F" w:rsidRPr="007705A1" w:rsidRDefault="00095F9F" w:rsidP="00CB6CC4">
            <w:pPr>
              <w:spacing w:after="0" w:line="360" w:lineRule="auto"/>
              <w:textAlignment w:val="baseline"/>
              <w:rPr>
                <w:rFonts w:ascii="Times New Roman" w:eastAsia="Times New Roman" w:hAnsi="Times New Roman" w:cs="Times New Roman"/>
              </w:rPr>
            </w:pPr>
            <w:proofErr w:type="spellStart"/>
            <w:r w:rsidRPr="007705A1">
              <w:rPr>
                <w:rFonts w:ascii="Times New Roman" w:eastAsia="Times New Roman" w:hAnsi="Times New Roman" w:cs="Times New Roman"/>
                <w:b/>
              </w:rPr>
              <w:t>goo</w:t>
            </w:r>
            <w:proofErr w:type="spellEnd"/>
            <w:r w:rsidRPr="007705A1">
              <w:rPr>
                <w:rFonts w:ascii="Times New Roman" w:eastAsia="Times New Roman" w:hAnsi="Times New Roman" w:cs="Times New Roman"/>
              </w:rPr>
              <w:t xml:space="preserve"> – domene A, B, C</w:t>
            </w:r>
          </w:p>
          <w:p w:rsidR="00095F9F" w:rsidRPr="007705A1" w:rsidRDefault="00095F9F" w:rsidP="00CB6CC4">
            <w:pPr>
              <w:spacing w:after="0" w:line="360" w:lineRule="auto"/>
              <w:textAlignment w:val="baseline"/>
              <w:rPr>
                <w:rFonts w:ascii="Times New Roman" w:hAnsi="Times New Roman" w:cs="Times New Roman"/>
              </w:rPr>
            </w:pPr>
            <w:proofErr w:type="spellStart"/>
            <w:r w:rsidRPr="007705A1">
              <w:rPr>
                <w:rFonts w:ascii="Times New Roman" w:eastAsia="Times New Roman" w:hAnsi="Times New Roman" w:cs="Times New Roman"/>
                <w:b/>
              </w:rPr>
              <w:t>ikt</w:t>
            </w:r>
            <w:proofErr w:type="spellEnd"/>
            <w:r w:rsidRPr="007705A1">
              <w:rPr>
                <w:rFonts w:ascii="Times New Roman" w:eastAsia="Times New Roman" w:hAnsi="Times New Roman" w:cs="Times New Roman"/>
                <w:b/>
              </w:rPr>
              <w:t xml:space="preserve"> </w:t>
            </w:r>
            <w:r w:rsidRPr="007705A1">
              <w:rPr>
                <w:rFonts w:ascii="Times New Roman" w:hAnsi="Times New Roman" w:cs="Times New Roman"/>
                <w:b/>
              </w:rPr>
              <w:t xml:space="preserve">– </w:t>
            </w:r>
            <w:r w:rsidRPr="007705A1">
              <w:rPr>
                <w:rFonts w:ascii="Times New Roman" w:hAnsi="Times New Roman" w:cs="Times New Roman"/>
              </w:rPr>
              <w:t>sve domene</w:t>
            </w:r>
          </w:p>
          <w:p w:rsidR="00095F9F" w:rsidRPr="007705A1" w:rsidRDefault="00095F9F" w:rsidP="00CB6CC4">
            <w:pPr>
              <w:spacing w:after="0" w:line="360" w:lineRule="auto"/>
              <w:textAlignment w:val="baseline"/>
              <w:rPr>
                <w:rFonts w:ascii="Times New Roman" w:eastAsia="Times New Roman" w:hAnsi="Times New Roman" w:cs="Times New Roman"/>
              </w:rPr>
            </w:pPr>
            <w:proofErr w:type="spellStart"/>
            <w:r w:rsidRPr="007705A1">
              <w:rPr>
                <w:rFonts w:ascii="Times New Roman" w:eastAsia="Times New Roman" w:hAnsi="Times New Roman" w:cs="Times New Roman"/>
                <w:b/>
              </w:rPr>
              <w:t>osr</w:t>
            </w:r>
            <w:proofErr w:type="spellEnd"/>
            <w:r w:rsidRPr="007705A1">
              <w:rPr>
                <w:rFonts w:ascii="Times New Roman" w:hAnsi="Times New Roman" w:cs="Times New Roman"/>
                <w:b/>
              </w:rPr>
              <w:t xml:space="preserve"> </w:t>
            </w:r>
            <w:r w:rsidRPr="007705A1">
              <w:rPr>
                <w:rFonts w:ascii="Times New Roman" w:eastAsia="Times New Roman" w:hAnsi="Times New Roman" w:cs="Times New Roman"/>
              </w:rPr>
              <w:t>–</w:t>
            </w:r>
            <w:r w:rsidRPr="007705A1">
              <w:rPr>
                <w:rFonts w:ascii="Times New Roman" w:hAnsi="Times New Roman" w:cs="Times New Roman"/>
                <w:b/>
              </w:rPr>
              <w:t xml:space="preserve"> </w:t>
            </w:r>
            <w:r w:rsidRPr="007705A1">
              <w:rPr>
                <w:rFonts w:ascii="Times New Roman" w:eastAsia="Times New Roman" w:hAnsi="Times New Roman" w:cs="Times New Roman"/>
              </w:rPr>
              <w:t>očekivanja: A.2.4. Učenik razvija radne navike. B.2.3. Učenik razvija strategije rješavanja sukoba, C.2.3. Pridonosi razredu i školi</w:t>
            </w:r>
          </w:p>
          <w:p w:rsidR="00095F9F" w:rsidRPr="007705A1" w:rsidRDefault="00095F9F" w:rsidP="00CB6CC4">
            <w:pPr>
              <w:pStyle w:val="Normal1"/>
              <w:spacing w:after="0" w:line="360" w:lineRule="auto"/>
              <w:rPr>
                <w:rFonts w:ascii="Times New Roman" w:eastAsia="Times New Roman" w:hAnsi="Times New Roman" w:cs="Times New Roman"/>
              </w:rPr>
            </w:pPr>
            <w:proofErr w:type="spellStart"/>
            <w:r w:rsidRPr="007705A1">
              <w:rPr>
                <w:rFonts w:ascii="Times New Roman" w:eastAsia="Times New Roman" w:hAnsi="Times New Roman" w:cs="Times New Roman"/>
                <w:b/>
              </w:rPr>
              <w:lastRenderedPageBreak/>
              <w:t>uku</w:t>
            </w:r>
            <w:proofErr w:type="spellEnd"/>
            <w:r w:rsidRPr="007705A1">
              <w:rPr>
                <w:rFonts w:ascii="Times New Roman" w:eastAsia="Times New Roman" w:hAnsi="Times New Roman" w:cs="Times New Roman"/>
              </w:rPr>
              <w:t xml:space="preserve"> – sve domene</w:t>
            </w:r>
          </w:p>
          <w:p w:rsidR="00095F9F" w:rsidRPr="007705A1" w:rsidRDefault="00095F9F" w:rsidP="00CB6CC4">
            <w:pPr>
              <w:spacing w:after="0" w:line="360" w:lineRule="auto"/>
              <w:textAlignment w:val="baseline"/>
              <w:rPr>
                <w:rFonts w:ascii="Times New Roman" w:eastAsia="Times New Roman" w:hAnsi="Times New Roman" w:cs="Times New Roman"/>
              </w:rPr>
            </w:pPr>
            <w:r w:rsidRPr="007705A1">
              <w:rPr>
                <w:rFonts w:ascii="Times New Roman" w:eastAsia="Times New Roman" w:hAnsi="Times New Roman" w:cs="Times New Roman"/>
                <w:b/>
                <w:bCs/>
              </w:rPr>
              <w:t xml:space="preserve">Hrvatski jezik – </w:t>
            </w:r>
            <w:r w:rsidRPr="007705A1">
              <w:rPr>
                <w:rFonts w:ascii="Times New Roman" w:eastAsia="Times New Roman" w:hAnsi="Times New Roman" w:cs="Times New Roman"/>
                <w:bCs/>
              </w:rPr>
              <w:t>domene: Komunikacija i jezik; Kultura i mediji</w:t>
            </w:r>
            <w:r w:rsidRPr="007705A1">
              <w:rPr>
                <w:rFonts w:ascii="Times New Roman" w:eastAsia="Times New Roman" w:hAnsi="Times New Roman" w:cs="Times New Roman"/>
              </w:rPr>
              <w:t xml:space="preserve"> – veza s ishodom Prirode D.5.1. i D.5.2. (svi zadatci u kojima se vježba kultura usmenog i pisanog izražavanja)</w:t>
            </w:r>
          </w:p>
          <w:p w:rsidR="00095F9F" w:rsidRPr="007705A1" w:rsidRDefault="00095F9F" w:rsidP="00CB6CC4">
            <w:pPr>
              <w:spacing w:after="0" w:line="360" w:lineRule="auto"/>
              <w:textAlignment w:val="baseline"/>
              <w:rPr>
                <w:rFonts w:ascii="Times New Roman" w:eastAsia="Times New Roman" w:hAnsi="Times New Roman" w:cs="Times New Roman"/>
              </w:rPr>
            </w:pPr>
            <w:r w:rsidRPr="007705A1">
              <w:rPr>
                <w:rFonts w:ascii="Times New Roman" w:eastAsia="Times New Roman" w:hAnsi="Times New Roman" w:cs="Times New Roman"/>
                <w:b/>
                <w:bCs/>
              </w:rPr>
              <w:t>Matematika</w:t>
            </w:r>
            <w:r w:rsidRPr="007705A1">
              <w:rPr>
                <w:rFonts w:ascii="Times New Roman" w:eastAsia="Times New Roman" w:hAnsi="Times New Roman" w:cs="Times New Roman"/>
              </w:rPr>
              <w:t xml:space="preserve"> – </w:t>
            </w:r>
            <w:r w:rsidRPr="007705A1">
              <w:rPr>
                <w:rFonts w:ascii="Times New Roman" w:eastAsia="Times New Roman" w:hAnsi="Times New Roman" w:cs="Times New Roman"/>
                <w:bCs/>
              </w:rPr>
              <w:t>sve</w:t>
            </w:r>
            <w:r w:rsidRPr="007705A1">
              <w:rPr>
                <w:rFonts w:ascii="Times New Roman" w:eastAsia="Times New Roman" w:hAnsi="Times New Roman" w:cs="Times New Roman"/>
              </w:rPr>
              <w:t xml:space="preserve"> domene </w:t>
            </w:r>
          </w:p>
        </w:tc>
      </w:tr>
      <w:tr w:rsidR="00095F9F" w:rsidRPr="007705A1" w:rsidTr="00CB6CC4">
        <w:tc>
          <w:tcPr>
            <w:tcW w:w="2525" w:type="dxa"/>
            <w:gridSpan w:val="3"/>
            <w:shd w:val="clear" w:color="auto" w:fill="D9E2F3"/>
          </w:tcPr>
          <w:p w:rsidR="00095F9F" w:rsidRPr="007705A1" w:rsidRDefault="00095F9F" w:rsidP="00CB6CC4">
            <w:pPr>
              <w:pStyle w:val="Normal1"/>
              <w:spacing w:after="0" w:line="360" w:lineRule="auto"/>
              <w:jc w:val="both"/>
              <w:rPr>
                <w:rFonts w:ascii="Times New Roman" w:eastAsia="Times New Roman" w:hAnsi="Times New Roman" w:cs="Times New Roman"/>
                <w:b/>
              </w:rPr>
            </w:pPr>
            <w:r w:rsidRPr="007705A1">
              <w:rPr>
                <w:rFonts w:ascii="Times New Roman" w:eastAsia="Times New Roman" w:hAnsi="Times New Roman" w:cs="Times New Roman"/>
                <w:b/>
              </w:rPr>
              <w:lastRenderedPageBreak/>
              <w:t>Ključni pojmovi:</w:t>
            </w:r>
          </w:p>
        </w:tc>
        <w:tc>
          <w:tcPr>
            <w:tcW w:w="6985" w:type="dxa"/>
            <w:gridSpan w:val="7"/>
          </w:tcPr>
          <w:p w:rsidR="00095F9F" w:rsidRPr="00EA05AA" w:rsidRDefault="00095F9F" w:rsidP="00CB6CC4">
            <w:pPr>
              <w:spacing w:after="0" w:line="360" w:lineRule="auto"/>
              <w:textAlignment w:val="baseline"/>
              <w:rPr>
                <w:rFonts w:ascii="Times New Roman" w:eastAsia="Times New Roman" w:hAnsi="Times New Roman" w:cs="Times New Roman"/>
                <w:color w:val="231F20"/>
              </w:rPr>
            </w:pPr>
            <w:r w:rsidRPr="00EA05AA">
              <w:rPr>
                <w:rFonts w:ascii="Times New Roman" w:eastAsia="Times New Roman" w:hAnsi="Times New Roman" w:cs="Times New Roman"/>
                <w:color w:val="231F20"/>
              </w:rPr>
              <w:t>Svi ključni pojmovi tematske cjeline</w:t>
            </w:r>
          </w:p>
        </w:tc>
      </w:tr>
      <w:tr w:rsidR="00095F9F" w:rsidRPr="007705A1" w:rsidTr="00CB6CC4">
        <w:trPr>
          <w:trHeight w:val="18"/>
        </w:trPr>
        <w:tc>
          <w:tcPr>
            <w:tcW w:w="2525" w:type="dxa"/>
            <w:gridSpan w:val="3"/>
            <w:shd w:val="clear" w:color="auto" w:fill="D9E2F3"/>
          </w:tcPr>
          <w:p w:rsidR="00095F9F" w:rsidRPr="007705A1" w:rsidRDefault="00095F9F" w:rsidP="00CB6CC4">
            <w:pPr>
              <w:pStyle w:val="Normal1"/>
              <w:spacing w:after="0" w:line="360" w:lineRule="auto"/>
              <w:jc w:val="both"/>
              <w:rPr>
                <w:rFonts w:ascii="Times New Roman" w:eastAsia="Times New Roman" w:hAnsi="Times New Roman" w:cs="Times New Roman"/>
                <w:b/>
              </w:rPr>
            </w:pPr>
            <w:r w:rsidRPr="007705A1">
              <w:rPr>
                <w:rFonts w:ascii="Times New Roman" w:eastAsia="Times New Roman" w:hAnsi="Times New Roman" w:cs="Times New Roman"/>
                <w:b/>
              </w:rPr>
              <w:t>Potrebno pripremiti:</w:t>
            </w:r>
          </w:p>
        </w:tc>
        <w:tc>
          <w:tcPr>
            <w:tcW w:w="6985" w:type="dxa"/>
            <w:gridSpan w:val="7"/>
          </w:tcPr>
          <w:p w:rsidR="00095F9F" w:rsidRPr="007705A1" w:rsidRDefault="00095F9F" w:rsidP="00CB6CC4">
            <w:pPr>
              <w:pBdr>
                <w:top w:val="nil"/>
                <w:left w:val="nil"/>
                <w:bottom w:val="nil"/>
                <w:right w:val="nil"/>
                <w:between w:val="nil"/>
              </w:pBdr>
              <w:spacing w:after="0" w:line="360" w:lineRule="auto"/>
              <w:rPr>
                <w:rFonts w:ascii="Times New Roman" w:eastAsia="Times New Roman" w:hAnsi="Times New Roman" w:cs="Times New Roman"/>
                <w:color w:val="000000"/>
              </w:rPr>
            </w:pPr>
            <w:r w:rsidRPr="007705A1">
              <w:rPr>
                <w:rFonts w:ascii="Times New Roman" w:hAnsi="Times New Roman" w:cs="Times New Roman"/>
                <w:color w:val="000000"/>
              </w:rPr>
              <w:t xml:space="preserve">Ispiti znanja za peti razred autorica: Marijane </w:t>
            </w:r>
            <w:proofErr w:type="spellStart"/>
            <w:r w:rsidRPr="007705A1">
              <w:rPr>
                <w:rFonts w:ascii="Times New Roman" w:hAnsi="Times New Roman" w:cs="Times New Roman"/>
                <w:color w:val="000000"/>
              </w:rPr>
              <w:t>Gudić</w:t>
            </w:r>
            <w:proofErr w:type="spellEnd"/>
            <w:r w:rsidRPr="007705A1">
              <w:rPr>
                <w:rFonts w:ascii="Times New Roman" w:hAnsi="Times New Roman" w:cs="Times New Roman"/>
                <w:color w:val="000000"/>
              </w:rPr>
              <w:t xml:space="preserve"> i Dragane Mamić.</w:t>
            </w:r>
          </w:p>
        </w:tc>
      </w:tr>
      <w:tr w:rsidR="00095F9F" w:rsidRPr="007705A1" w:rsidTr="00CB6CC4">
        <w:tc>
          <w:tcPr>
            <w:tcW w:w="9510" w:type="dxa"/>
            <w:gridSpan w:val="10"/>
            <w:shd w:val="clear" w:color="auto" w:fill="D9E2F3"/>
          </w:tcPr>
          <w:p w:rsidR="00095F9F" w:rsidRPr="007705A1" w:rsidRDefault="00095F9F" w:rsidP="00CB6CC4">
            <w:pPr>
              <w:pStyle w:val="Normal1"/>
              <w:spacing w:after="0" w:line="360" w:lineRule="auto"/>
              <w:jc w:val="center"/>
              <w:rPr>
                <w:rFonts w:ascii="Times New Roman" w:eastAsia="Times New Roman" w:hAnsi="Times New Roman" w:cs="Times New Roman"/>
              </w:rPr>
            </w:pPr>
            <w:r w:rsidRPr="007705A1">
              <w:rPr>
                <w:rFonts w:ascii="Times New Roman" w:eastAsia="Times New Roman" w:hAnsi="Times New Roman" w:cs="Times New Roman"/>
                <w:b/>
              </w:rPr>
              <w:t>Prijedlog tijeka nastave</w:t>
            </w:r>
          </w:p>
        </w:tc>
      </w:tr>
      <w:tr w:rsidR="00095F9F" w:rsidRPr="007705A1" w:rsidTr="00CB6CC4">
        <w:tc>
          <w:tcPr>
            <w:tcW w:w="9510" w:type="dxa"/>
            <w:gridSpan w:val="10"/>
            <w:shd w:val="clear" w:color="auto" w:fill="DEEBF6"/>
          </w:tcPr>
          <w:p w:rsidR="00095F9F" w:rsidRPr="007705A1" w:rsidRDefault="00095F9F"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Sadržajne cjeline tematske jedinice</w:t>
            </w:r>
          </w:p>
        </w:tc>
      </w:tr>
      <w:tr w:rsidR="00095F9F" w:rsidRPr="007705A1" w:rsidTr="00CB6CC4">
        <w:tc>
          <w:tcPr>
            <w:tcW w:w="9510" w:type="dxa"/>
            <w:gridSpan w:val="10"/>
            <w:shd w:val="clear" w:color="auto" w:fill="FFFFFF"/>
          </w:tcPr>
          <w:p w:rsidR="00095F9F" w:rsidRPr="007705A1" w:rsidRDefault="00095F9F" w:rsidP="00095F9F">
            <w:pPr>
              <w:pStyle w:val="ListParagraph"/>
              <w:numPr>
                <w:ilvl w:val="0"/>
                <w:numId w:val="1"/>
              </w:numPr>
              <w:spacing w:after="0" w:line="360" w:lineRule="auto"/>
              <w:jc w:val="both"/>
              <w:rPr>
                <w:rFonts w:ascii="Times New Roman" w:eastAsia="Calibri" w:hAnsi="Times New Roman" w:cs="Times New Roman"/>
              </w:rPr>
            </w:pPr>
            <w:r>
              <w:rPr>
                <w:rFonts w:ascii="Times New Roman" w:eastAsia="Calibri" w:hAnsi="Times New Roman" w:cs="Times New Roman"/>
              </w:rPr>
              <w:t>P</w:t>
            </w:r>
            <w:r w:rsidRPr="007705A1">
              <w:rPr>
                <w:rFonts w:ascii="Times New Roman" w:eastAsia="Calibri" w:hAnsi="Times New Roman" w:cs="Times New Roman"/>
              </w:rPr>
              <w:t>isana provjera znanja</w:t>
            </w:r>
          </w:p>
        </w:tc>
      </w:tr>
      <w:tr w:rsidR="00095F9F" w:rsidRPr="007705A1" w:rsidTr="00CB6CC4">
        <w:tc>
          <w:tcPr>
            <w:tcW w:w="9510" w:type="dxa"/>
            <w:gridSpan w:val="10"/>
            <w:shd w:val="clear" w:color="auto" w:fill="DEEBF6"/>
          </w:tcPr>
          <w:p w:rsidR="00095F9F" w:rsidRPr="007705A1" w:rsidRDefault="00095F9F" w:rsidP="00CB6CC4">
            <w:pPr>
              <w:pStyle w:val="Normal1"/>
              <w:spacing w:after="0" w:line="360" w:lineRule="auto"/>
              <w:jc w:val="center"/>
              <w:rPr>
                <w:rFonts w:ascii="Times New Roman" w:eastAsia="Times New Roman" w:hAnsi="Times New Roman" w:cs="Times New Roman"/>
                <w:b/>
              </w:rPr>
            </w:pPr>
            <w:r w:rsidRPr="007705A1">
              <w:rPr>
                <w:rFonts w:ascii="Times New Roman" w:eastAsia="Times New Roman" w:hAnsi="Times New Roman" w:cs="Times New Roman"/>
                <w:b/>
              </w:rPr>
              <w:t xml:space="preserve">51. sat </w:t>
            </w:r>
          </w:p>
        </w:tc>
      </w:tr>
      <w:tr w:rsidR="00095F9F" w:rsidRPr="007705A1" w:rsidTr="00CB6CC4">
        <w:tc>
          <w:tcPr>
            <w:tcW w:w="1929" w:type="dxa"/>
            <w:gridSpan w:val="2"/>
            <w:shd w:val="clear" w:color="auto" w:fill="DEEBF6"/>
          </w:tcPr>
          <w:p w:rsidR="00095F9F" w:rsidRPr="00EA05AA" w:rsidRDefault="00095F9F" w:rsidP="00CB6CC4">
            <w:pPr>
              <w:pStyle w:val="Normal1"/>
              <w:spacing w:after="0" w:line="360" w:lineRule="auto"/>
              <w:jc w:val="center"/>
              <w:rPr>
                <w:rFonts w:ascii="Times New Roman" w:eastAsia="Times New Roman" w:hAnsi="Times New Roman" w:cs="Times New Roman"/>
                <w:b/>
                <w:sz w:val="20"/>
                <w:szCs w:val="20"/>
              </w:rPr>
            </w:pPr>
            <w:r w:rsidRPr="00EA05AA">
              <w:rPr>
                <w:rFonts w:ascii="Times New Roman" w:eastAsia="Times New Roman" w:hAnsi="Times New Roman" w:cs="Times New Roman"/>
                <w:b/>
                <w:sz w:val="20"/>
                <w:szCs w:val="20"/>
              </w:rPr>
              <w:t>Ishodi na razini aktivnosti</w:t>
            </w:r>
          </w:p>
          <w:p w:rsidR="00095F9F" w:rsidRPr="00EA05AA" w:rsidRDefault="00095F9F" w:rsidP="00CB6CC4">
            <w:pPr>
              <w:pStyle w:val="Normal1"/>
              <w:spacing w:after="0" w:line="360" w:lineRule="auto"/>
              <w:jc w:val="center"/>
              <w:rPr>
                <w:rFonts w:ascii="Times New Roman" w:eastAsia="Times New Roman" w:hAnsi="Times New Roman" w:cs="Times New Roman"/>
                <w:b/>
                <w:sz w:val="20"/>
                <w:szCs w:val="20"/>
              </w:rPr>
            </w:pPr>
          </w:p>
        </w:tc>
        <w:tc>
          <w:tcPr>
            <w:tcW w:w="4962" w:type="dxa"/>
            <w:gridSpan w:val="6"/>
            <w:shd w:val="clear" w:color="auto" w:fill="DEEBF6"/>
          </w:tcPr>
          <w:p w:rsidR="00095F9F" w:rsidRPr="00EA05AA" w:rsidRDefault="00095F9F" w:rsidP="00CB6CC4">
            <w:pPr>
              <w:pStyle w:val="Normal1"/>
              <w:spacing w:after="0" w:line="360" w:lineRule="auto"/>
              <w:jc w:val="center"/>
              <w:rPr>
                <w:rFonts w:ascii="Times New Roman" w:eastAsia="Times New Roman" w:hAnsi="Times New Roman" w:cs="Times New Roman"/>
                <w:b/>
                <w:sz w:val="20"/>
                <w:szCs w:val="20"/>
              </w:rPr>
            </w:pPr>
            <w:r w:rsidRPr="00EA05AA">
              <w:rPr>
                <w:rFonts w:ascii="Times New Roman" w:eastAsia="Times New Roman" w:hAnsi="Times New Roman" w:cs="Times New Roman"/>
                <w:b/>
                <w:color w:val="000000"/>
                <w:sz w:val="20"/>
                <w:szCs w:val="20"/>
              </w:rPr>
              <w:t>Aktivnosti učenika</w:t>
            </w:r>
            <w:r w:rsidRPr="00EA05AA">
              <w:rPr>
                <w:rFonts w:ascii="Times New Roman" w:hAnsi="Times New Roman" w:cs="Times New Roman"/>
                <w:b/>
                <w:color w:val="000000"/>
                <w:sz w:val="20"/>
                <w:szCs w:val="20"/>
              </w:rPr>
              <w:t xml:space="preserve">, oblici rada i tehnike aktivnog učenja </w:t>
            </w:r>
          </w:p>
        </w:tc>
        <w:tc>
          <w:tcPr>
            <w:tcW w:w="2619" w:type="dxa"/>
            <w:gridSpan w:val="2"/>
            <w:shd w:val="clear" w:color="auto" w:fill="DEEBF6"/>
          </w:tcPr>
          <w:p w:rsidR="00095F9F" w:rsidRPr="00EA05AA" w:rsidRDefault="00095F9F" w:rsidP="00CB6CC4">
            <w:pPr>
              <w:pStyle w:val="Normal1"/>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r w:rsidRPr="00EA05AA">
              <w:rPr>
                <w:rFonts w:ascii="Times New Roman" w:eastAsia="Times New Roman" w:hAnsi="Times New Roman" w:cs="Times New Roman"/>
                <w:b/>
                <w:color w:val="000000"/>
                <w:sz w:val="20"/>
                <w:szCs w:val="20"/>
              </w:rPr>
              <w:t xml:space="preserve">Prijedlozi tehnika vrednovanja </w:t>
            </w:r>
            <w:r w:rsidRPr="00EA05AA">
              <w:rPr>
                <w:rFonts w:ascii="Times New Roman" w:eastAsia="Times New Roman" w:hAnsi="Times New Roman" w:cs="Times New Roman"/>
                <w:b/>
                <w:color w:val="00B050"/>
                <w:sz w:val="20"/>
                <w:szCs w:val="20"/>
              </w:rPr>
              <w:t>ZA učenje</w:t>
            </w:r>
            <w:r w:rsidRPr="00EA05AA">
              <w:rPr>
                <w:rFonts w:ascii="Times New Roman" w:eastAsia="Times New Roman" w:hAnsi="Times New Roman" w:cs="Times New Roman"/>
                <w:b/>
                <w:color w:val="000000"/>
                <w:sz w:val="20"/>
                <w:szCs w:val="20"/>
              </w:rPr>
              <w:t xml:space="preserve">, </w:t>
            </w:r>
          </w:p>
          <w:p w:rsidR="00095F9F" w:rsidRPr="00EA05AA" w:rsidRDefault="00095F9F" w:rsidP="00CB6CC4">
            <w:pPr>
              <w:pStyle w:val="Normal1"/>
              <w:pBdr>
                <w:top w:val="nil"/>
                <w:left w:val="nil"/>
                <w:bottom w:val="nil"/>
                <w:right w:val="nil"/>
                <w:between w:val="nil"/>
              </w:pBdr>
              <w:spacing w:after="0" w:line="360" w:lineRule="auto"/>
              <w:jc w:val="center"/>
              <w:rPr>
                <w:rFonts w:ascii="Times New Roman" w:eastAsia="Times New Roman" w:hAnsi="Times New Roman" w:cs="Times New Roman"/>
                <w:b/>
                <w:color w:val="000000"/>
                <w:sz w:val="20"/>
                <w:szCs w:val="20"/>
              </w:rPr>
            </w:pPr>
            <w:r w:rsidRPr="00EA05AA">
              <w:rPr>
                <w:rFonts w:ascii="Times New Roman" w:eastAsia="Times New Roman" w:hAnsi="Times New Roman" w:cs="Times New Roman"/>
                <w:b/>
                <w:color w:val="0070C0"/>
                <w:sz w:val="20"/>
                <w:szCs w:val="20"/>
              </w:rPr>
              <w:t xml:space="preserve">KAO učenje </w:t>
            </w:r>
            <w:r w:rsidRPr="00EA05AA">
              <w:rPr>
                <w:rFonts w:ascii="Times New Roman" w:eastAsia="Times New Roman" w:hAnsi="Times New Roman" w:cs="Times New Roman"/>
                <w:b/>
                <w:color w:val="000000"/>
                <w:sz w:val="20"/>
                <w:szCs w:val="20"/>
              </w:rPr>
              <w:t xml:space="preserve">i </w:t>
            </w:r>
          </w:p>
          <w:p w:rsidR="00095F9F" w:rsidRPr="00EA05AA" w:rsidRDefault="00095F9F" w:rsidP="00CB6CC4">
            <w:pPr>
              <w:pStyle w:val="Normal1"/>
              <w:spacing w:after="0" w:line="360" w:lineRule="auto"/>
              <w:jc w:val="center"/>
              <w:rPr>
                <w:rFonts w:ascii="Times New Roman" w:eastAsia="Times New Roman" w:hAnsi="Times New Roman" w:cs="Times New Roman"/>
                <w:b/>
                <w:sz w:val="20"/>
                <w:szCs w:val="20"/>
              </w:rPr>
            </w:pPr>
            <w:r w:rsidRPr="00EA05AA">
              <w:rPr>
                <w:rFonts w:ascii="Times New Roman" w:eastAsia="Times New Roman" w:hAnsi="Times New Roman" w:cs="Times New Roman"/>
                <w:b/>
                <w:color w:val="FF0000"/>
                <w:sz w:val="20"/>
                <w:szCs w:val="20"/>
              </w:rPr>
              <w:t>NAUČENOGA</w:t>
            </w:r>
          </w:p>
        </w:tc>
      </w:tr>
      <w:tr w:rsidR="00095F9F" w:rsidRPr="007705A1" w:rsidTr="00CB6CC4">
        <w:tc>
          <w:tcPr>
            <w:tcW w:w="1929" w:type="dxa"/>
            <w:gridSpan w:val="2"/>
            <w:shd w:val="clear" w:color="auto" w:fill="auto"/>
          </w:tcPr>
          <w:p w:rsidR="00095F9F" w:rsidRPr="00EA05AA" w:rsidRDefault="00095F9F" w:rsidP="00CB6CC4">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 s</w:t>
            </w:r>
            <w:r w:rsidRPr="00EA05AA">
              <w:rPr>
                <w:rFonts w:ascii="Times New Roman" w:eastAsia="Times New Roman" w:hAnsi="Times New Roman" w:cs="Times New Roman"/>
              </w:rPr>
              <w:t>vi ishodi na razini tematske cjeline</w:t>
            </w:r>
          </w:p>
        </w:tc>
        <w:tc>
          <w:tcPr>
            <w:tcW w:w="4962" w:type="dxa"/>
            <w:gridSpan w:val="6"/>
            <w:shd w:val="clear" w:color="auto" w:fill="auto"/>
          </w:tcPr>
          <w:p w:rsidR="00095F9F" w:rsidRPr="007705A1" w:rsidRDefault="00095F9F" w:rsidP="00CB6CC4">
            <w:pPr>
              <w:pStyle w:val="Default"/>
              <w:spacing w:line="360" w:lineRule="auto"/>
              <w:rPr>
                <w:rFonts w:ascii="Times New Roman" w:eastAsia="Times New Roman" w:hAnsi="Times New Roman" w:cs="Times New Roman"/>
                <w:i/>
                <w:sz w:val="22"/>
                <w:szCs w:val="22"/>
              </w:rPr>
            </w:pPr>
            <w:r w:rsidRPr="007705A1">
              <w:rPr>
                <w:rFonts w:ascii="Times New Roman" w:eastAsia="Times New Roman" w:hAnsi="Times New Roman" w:cs="Times New Roman"/>
                <w:sz w:val="22"/>
                <w:szCs w:val="22"/>
              </w:rPr>
              <w:t>- rješavaju pisanu provjeru znanja (IN) iz 1. i 2. teme</w:t>
            </w:r>
          </w:p>
        </w:tc>
        <w:tc>
          <w:tcPr>
            <w:tcW w:w="2619" w:type="dxa"/>
            <w:gridSpan w:val="2"/>
            <w:shd w:val="clear" w:color="auto" w:fill="auto"/>
          </w:tcPr>
          <w:p w:rsidR="00095F9F" w:rsidRPr="007705A1" w:rsidRDefault="00095F9F" w:rsidP="00CB6CC4">
            <w:pPr>
              <w:pStyle w:val="Normal1"/>
              <w:pBdr>
                <w:top w:val="nil"/>
                <w:left w:val="nil"/>
                <w:bottom w:val="nil"/>
                <w:right w:val="nil"/>
                <w:between w:val="nil"/>
              </w:pBdr>
              <w:spacing w:after="0" w:line="360" w:lineRule="auto"/>
              <w:ind w:left="33"/>
              <w:rPr>
                <w:rFonts w:ascii="Times New Roman" w:eastAsia="Times New Roman" w:hAnsi="Times New Roman" w:cs="Times New Roman"/>
                <w:i/>
                <w:color w:val="4F81BD" w:themeColor="accent1"/>
              </w:rPr>
            </w:pPr>
            <w:r w:rsidRPr="007705A1">
              <w:rPr>
                <w:rFonts w:ascii="Times New Roman" w:eastAsia="Times New Roman" w:hAnsi="Times New Roman" w:cs="Times New Roman"/>
                <w:color w:val="FF0000"/>
              </w:rPr>
              <w:t>- pisana provjera znanja</w:t>
            </w:r>
            <w:r w:rsidRPr="007705A1">
              <w:rPr>
                <w:rFonts w:ascii="Times New Roman" w:eastAsia="Times New Roman" w:hAnsi="Times New Roman" w:cs="Times New Roman"/>
                <w:color w:val="000000"/>
              </w:rPr>
              <w:t xml:space="preserve"> </w:t>
            </w:r>
            <w:r w:rsidRPr="007705A1">
              <w:rPr>
                <w:rFonts w:ascii="Times New Roman" w:eastAsia="Times New Roman" w:hAnsi="Times New Roman" w:cs="Times New Roman"/>
                <w:i/>
                <w:color w:val="000000"/>
              </w:rPr>
              <w:t>Priroda 5</w:t>
            </w:r>
            <w:r w:rsidRPr="007705A1">
              <w:rPr>
                <w:rFonts w:ascii="Times New Roman" w:eastAsia="Times New Roman" w:hAnsi="Times New Roman" w:cs="Times New Roman"/>
                <w:color w:val="000000"/>
              </w:rPr>
              <w:t xml:space="preserve"> – zadatci za vrednovanje znanja iz prirode u petom razredu autorica M. </w:t>
            </w:r>
            <w:proofErr w:type="spellStart"/>
            <w:r w:rsidRPr="007705A1">
              <w:rPr>
                <w:rFonts w:ascii="Times New Roman" w:eastAsia="Times New Roman" w:hAnsi="Times New Roman" w:cs="Times New Roman"/>
                <w:color w:val="000000"/>
              </w:rPr>
              <w:t>Gudić</w:t>
            </w:r>
            <w:proofErr w:type="spellEnd"/>
            <w:r w:rsidRPr="007705A1">
              <w:rPr>
                <w:rFonts w:ascii="Times New Roman" w:eastAsia="Times New Roman" w:hAnsi="Times New Roman" w:cs="Times New Roman"/>
                <w:color w:val="000000"/>
              </w:rPr>
              <w:t xml:space="preserve"> i D. Mamić (Školska knjiga)</w:t>
            </w:r>
          </w:p>
        </w:tc>
      </w:tr>
      <w:tr w:rsidR="00095F9F" w:rsidRPr="007705A1" w:rsidTr="00CB6CC4">
        <w:tc>
          <w:tcPr>
            <w:tcW w:w="1929" w:type="dxa"/>
            <w:gridSpan w:val="2"/>
            <w:shd w:val="clear" w:color="auto" w:fill="DEEBF6"/>
          </w:tcPr>
          <w:p w:rsidR="00095F9F" w:rsidRPr="007705A1" w:rsidRDefault="00095F9F"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Učenici s teškoćama:</w:t>
            </w:r>
          </w:p>
        </w:tc>
        <w:tc>
          <w:tcPr>
            <w:tcW w:w="7581" w:type="dxa"/>
            <w:gridSpan w:val="8"/>
          </w:tcPr>
          <w:p w:rsidR="00095F9F" w:rsidRPr="00EA05AA" w:rsidRDefault="00095F9F" w:rsidP="00CB6CC4">
            <w:pPr>
              <w:pStyle w:val="Normal1"/>
              <w:spacing w:after="0" w:line="360" w:lineRule="auto"/>
              <w:rPr>
                <w:rFonts w:ascii="Times New Roman" w:eastAsia="Times New Roman" w:hAnsi="Times New Roman" w:cs="Times New Roman"/>
                <w:color w:val="4472C4"/>
              </w:rPr>
            </w:pPr>
            <w:r w:rsidRPr="00EA05AA">
              <w:rPr>
                <w:rFonts w:ascii="Times New Roman" w:eastAsia="Times New Roman" w:hAnsi="Times New Roman" w:cs="Times New Roman"/>
              </w:rPr>
              <w:t xml:space="preserve">Ako učenici pišu pisanu provjeru znanja, ona treba biti oblikovana prema specifičnoj teškoći koju učenica/ učenik ima. </w:t>
            </w:r>
          </w:p>
        </w:tc>
      </w:tr>
      <w:tr w:rsidR="00095F9F" w:rsidRPr="007705A1" w:rsidTr="00CB6CC4">
        <w:trPr>
          <w:trHeight w:val="507"/>
        </w:trPr>
        <w:tc>
          <w:tcPr>
            <w:tcW w:w="1929" w:type="dxa"/>
            <w:gridSpan w:val="2"/>
            <w:shd w:val="clear" w:color="auto" w:fill="DEEBF6"/>
          </w:tcPr>
          <w:p w:rsidR="00095F9F" w:rsidRPr="007705A1" w:rsidRDefault="00095F9F" w:rsidP="00CB6CC4">
            <w:pPr>
              <w:pStyle w:val="Normal1"/>
              <w:spacing w:after="0" w:line="360" w:lineRule="auto"/>
              <w:rPr>
                <w:rFonts w:ascii="Times New Roman" w:eastAsia="Times New Roman" w:hAnsi="Times New Roman" w:cs="Times New Roman"/>
                <w:b/>
              </w:rPr>
            </w:pPr>
            <w:r w:rsidRPr="007705A1">
              <w:rPr>
                <w:rFonts w:ascii="Times New Roman" w:eastAsia="Times New Roman" w:hAnsi="Times New Roman" w:cs="Times New Roman"/>
                <w:b/>
              </w:rPr>
              <w:t>Daroviti učenici:</w:t>
            </w:r>
          </w:p>
        </w:tc>
        <w:tc>
          <w:tcPr>
            <w:tcW w:w="7581" w:type="dxa"/>
            <w:gridSpan w:val="8"/>
          </w:tcPr>
          <w:p w:rsidR="00095F9F" w:rsidRPr="00EA05AA" w:rsidRDefault="00095F9F" w:rsidP="00CB6CC4">
            <w:pPr>
              <w:spacing w:after="0" w:line="360" w:lineRule="auto"/>
              <w:jc w:val="both"/>
              <w:rPr>
                <w:rFonts w:ascii="Times New Roman" w:eastAsia="Times New Roman" w:hAnsi="Times New Roman" w:cs="Times New Roman"/>
              </w:rPr>
            </w:pPr>
            <w:r w:rsidRPr="00EA05AA">
              <w:rPr>
                <w:rFonts w:ascii="Times New Roman" w:eastAsia="Times New Roman" w:hAnsi="Times New Roman" w:cs="Times New Roman"/>
              </w:rPr>
              <w:t>Učiteljica/ učitelj procjenjuje treba li učenik koji je obavio sve postavljene zadatke pisati provjeru znanja ili ga se i bez toga može ocijeniti.</w:t>
            </w:r>
          </w:p>
        </w:tc>
      </w:tr>
      <w:tr w:rsidR="00095F9F" w:rsidRPr="007705A1" w:rsidTr="00CB6CC4">
        <w:trPr>
          <w:trHeight w:val="507"/>
        </w:trPr>
        <w:tc>
          <w:tcPr>
            <w:tcW w:w="1929" w:type="dxa"/>
            <w:gridSpan w:val="2"/>
            <w:shd w:val="clear" w:color="auto" w:fill="DEEBF6"/>
          </w:tcPr>
          <w:p w:rsidR="00095F9F" w:rsidRDefault="00095F9F" w:rsidP="00CB6CC4">
            <w:r w:rsidRPr="0026217E">
              <w:rPr>
                <w:rFonts w:ascii="Times New Roman" w:eastAsia="Times New Roman" w:hAnsi="Times New Roman" w:cs="Times New Roman"/>
                <w:b/>
              </w:rPr>
              <w:t>Popis priloga:</w:t>
            </w:r>
          </w:p>
        </w:tc>
        <w:tc>
          <w:tcPr>
            <w:tcW w:w="7581" w:type="dxa"/>
            <w:gridSpan w:val="8"/>
          </w:tcPr>
          <w:p w:rsidR="00095F9F" w:rsidRPr="0085588C" w:rsidRDefault="00095F9F" w:rsidP="00CB6CC4">
            <w:pPr>
              <w:rPr>
                <w:rFonts w:ascii="Times New Roman" w:hAnsi="Times New Roman" w:cs="Times New Roman"/>
              </w:rPr>
            </w:pPr>
            <w:r>
              <w:rPr>
                <w:rFonts w:ascii="Times New Roman" w:hAnsi="Times New Roman" w:cs="Times New Roman"/>
              </w:rPr>
              <w:t xml:space="preserve">Prilog 1. </w:t>
            </w:r>
            <w:r w:rsidRPr="0085588C">
              <w:rPr>
                <w:rFonts w:ascii="Times New Roman" w:hAnsi="Times New Roman" w:cs="Times New Roman"/>
              </w:rPr>
              <w:t>Uputa učitelju/učiteljici</w:t>
            </w:r>
          </w:p>
        </w:tc>
      </w:tr>
    </w:tbl>
    <w:p w:rsidR="00095F9F" w:rsidRDefault="00095F9F" w:rsidP="00095F9F">
      <w:pPr>
        <w:spacing w:after="0" w:line="360" w:lineRule="auto"/>
        <w:rPr>
          <w:rFonts w:ascii="Times New Roman" w:hAnsi="Times New Roman" w:cs="Times New Roman"/>
          <w:i/>
          <w:color w:val="0070C0"/>
        </w:rPr>
      </w:pPr>
    </w:p>
    <w:p w:rsidR="00095F9F" w:rsidRDefault="00095F9F" w:rsidP="00095F9F">
      <w:pPr>
        <w:rPr>
          <w:rFonts w:ascii="Times New Roman" w:hAnsi="Times New Roman" w:cs="Times New Roman"/>
          <w:i/>
          <w:color w:val="0070C0"/>
        </w:rPr>
      </w:pPr>
      <w:r>
        <w:rPr>
          <w:rFonts w:ascii="Times New Roman" w:hAnsi="Times New Roman" w:cs="Times New Roman"/>
          <w:i/>
          <w:color w:val="0070C0"/>
        </w:rPr>
        <w:br w:type="page"/>
      </w:r>
    </w:p>
    <w:p w:rsidR="00095F9F" w:rsidRPr="0085588C" w:rsidRDefault="00095F9F" w:rsidP="00095F9F">
      <w:pPr>
        <w:spacing w:after="0" w:line="360" w:lineRule="auto"/>
        <w:rPr>
          <w:rFonts w:ascii="Times New Roman" w:hAnsi="Times New Roman" w:cs="Times New Roman"/>
          <w:b/>
        </w:rPr>
      </w:pPr>
      <w:r w:rsidRPr="0085588C">
        <w:rPr>
          <w:rFonts w:ascii="Times New Roman" w:hAnsi="Times New Roman" w:cs="Times New Roman"/>
          <w:b/>
        </w:rPr>
        <w:lastRenderedPageBreak/>
        <w:t xml:space="preserve">Prilog 1. </w:t>
      </w:r>
    </w:p>
    <w:p w:rsidR="00095F9F" w:rsidRPr="0085588C" w:rsidRDefault="00095F9F" w:rsidP="00095F9F">
      <w:pPr>
        <w:spacing w:after="0" w:line="360" w:lineRule="auto"/>
        <w:rPr>
          <w:rFonts w:ascii="Times New Roman" w:hAnsi="Times New Roman" w:cs="Times New Roman"/>
          <w:i/>
          <w:color w:val="0070C0"/>
        </w:rPr>
      </w:pPr>
    </w:p>
    <w:p w:rsidR="00095F9F" w:rsidRPr="0085588C" w:rsidRDefault="00095F9F" w:rsidP="00095F9F">
      <w:pPr>
        <w:pStyle w:val="paragraph"/>
        <w:spacing w:before="0" w:beforeAutospacing="0" w:after="0" w:afterAutospacing="0" w:line="360" w:lineRule="auto"/>
        <w:jc w:val="both"/>
        <w:textAlignment w:val="baseline"/>
        <w:rPr>
          <w:color w:val="000000"/>
          <w:sz w:val="22"/>
          <w:szCs w:val="22"/>
        </w:rPr>
      </w:pPr>
      <w:r w:rsidRPr="0085588C">
        <w:rPr>
          <w:color w:val="000000"/>
          <w:sz w:val="22"/>
          <w:szCs w:val="22"/>
        </w:rPr>
        <w:t>Učiteljica/učitelj može koristiti gotove ispite znanja ili kombinirati zadatke iz različitih izvora, nastojeći da oni dobro odražavaju način poučavanja, uvjete u kojima se učilo i ostvarena učenička iskustva. Mogu se koristiti zadatci koji se navedeni u pripremama, zadatci iz radne bilježnice i udžbenika.</w:t>
      </w:r>
    </w:p>
    <w:p w:rsidR="00095F9F" w:rsidRPr="0085588C" w:rsidRDefault="00095F9F" w:rsidP="00095F9F">
      <w:pPr>
        <w:pStyle w:val="paragraph"/>
        <w:spacing w:before="0" w:beforeAutospacing="0" w:after="0" w:afterAutospacing="0" w:line="360" w:lineRule="auto"/>
        <w:jc w:val="both"/>
        <w:textAlignment w:val="baseline"/>
        <w:rPr>
          <w:color w:val="000000"/>
          <w:sz w:val="22"/>
          <w:szCs w:val="22"/>
        </w:rPr>
      </w:pPr>
      <w:r w:rsidRPr="0085588C">
        <w:rPr>
          <w:color w:val="000000"/>
          <w:sz w:val="22"/>
          <w:szCs w:val="22"/>
        </w:rPr>
        <w:t>Uz sve što je već navedeno u prethodnim obraćanjima učiteljima, važno je istaknuti i sljedeće:</w:t>
      </w:r>
    </w:p>
    <w:p w:rsidR="00095F9F" w:rsidRPr="0085588C" w:rsidRDefault="00095F9F" w:rsidP="00095F9F">
      <w:pPr>
        <w:pStyle w:val="paragraph"/>
        <w:spacing w:before="0" w:beforeAutospacing="0" w:after="0" w:afterAutospacing="0" w:line="360" w:lineRule="auto"/>
        <w:jc w:val="both"/>
        <w:textAlignment w:val="baseline"/>
        <w:rPr>
          <w:color w:val="000000"/>
          <w:sz w:val="22"/>
          <w:szCs w:val="22"/>
        </w:rPr>
      </w:pPr>
      <w:r w:rsidRPr="0085588C">
        <w:rPr>
          <w:color w:val="000000"/>
          <w:sz w:val="22"/>
          <w:szCs w:val="22"/>
        </w:rPr>
        <w:t>Zadataka ima mnoštvo pa je moguće načiniti izbor za dvije, tri ili više ispitnih grupa.</w:t>
      </w:r>
    </w:p>
    <w:p w:rsidR="00095F9F" w:rsidRPr="0085588C" w:rsidRDefault="00095F9F" w:rsidP="00095F9F">
      <w:pPr>
        <w:pStyle w:val="paragraph"/>
        <w:spacing w:before="0" w:beforeAutospacing="0" w:after="0" w:afterAutospacing="0" w:line="360" w:lineRule="auto"/>
        <w:jc w:val="both"/>
        <w:textAlignment w:val="baseline"/>
        <w:rPr>
          <w:color w:val="000000"/>
          <w:sz w:val="22"/>
          <w:szCs w:val="22"/>
        </w:rPr>
      </w:pPr>
      <w:r w:rsidRPr="0085588C">
        <w:rPr>
          <w:color w:val="000000"/>
          <w:sz w:val="22"/>
          <w:szCs w:val="22"/>
        </w:rPr>
        <w:t xml:space="preserve">Ipak uočite da su neki zadatci iz radnih bilježnica i udžbenika vrlo specifični u nastojanju da se u procesu učenja učenicima približi gradivo. Nasuprot tome, ispit za </w:t>
      </w:r>
      <w:proofErr w:type="spellStart"/>
      <w:r w:rsidRPr="0085588C">
        <w:rPr>
          <w:color w:val="000000"/>
          <w:sz w:val="22"/>
          <w:szCs w:val="22"/>
        </w:rPr>
        <w:t>sumativno</w:t>
      </w:r>
      <w:proofErr w:type="spellEnd"/>
      <w:r w:rsidRPr="0085588C">
        <w:rPr>
          <w:color w:val="000000"/>
          <w:sz w:val="22"/>
          <w:szCs w:val="22"/>
        </w:rPr>
        <w:t xml:space="preserve"> vrednovanje (naučenog) treba biti usmjeren na usvojenost osnovnih koncepata i ishoda na razini teme. </w:t>
      </w:r>
    </w:p>
    <w:p w:rsidR="00095F9F" w:rsidRPr="0085588C" w:rsidRDefault="00095F9F" w:rsidP="00095F9F">
      <w:pPr>
        <w:pStyle w:val="paragraph"/>
        <w:spacing w:before="0" w:beforeAutospacing="0" w:after="0" w:afterAutospacing="0" w:line="360" w:lineRule="auto"/>
        <w:jc w:val="both"/>
        <w:textAlignment w:val="baseline"/>
        <w:rPr>
          <w:color w:val="000000"/>
          <w:sz w:val="22"/>
          <w:szCs w:val="22"/>
        </w:rPr>
      </w:pPr>
      <w:r w:rsidRPr="0085588C">
        <w:rPr>
          <w:color w:val="000000"/>
          <w:sz w:val="22"/>
          <w:szCs w:val="22"/>
        </w:rPr>
        <w:t>Ako sami slažete grupe zadataka, vodite računa da zadatci za svakog učenika provjeravaju usvojenost svih ishoda na razini teme, da ispitom provjeravate usvojenost prirodoslovnih koncepata, dok se prirodoznanstvene kompetencije ocjenjuju na temelju sustavnog praćenja (vrednovanje za učenje).</w:t>
      </w:r>
    </w:p>
    <w:p w:rsidR="00095F9F" w:rsidRPr="0085588C" w:rsidRDefault="00095F9F" w:rsidP="00095F9F">
      <w:pPr>
        <w:pStyle w:val="paragraph"/>
        <w:spacing w:before="0" w:beforeAutospacing="0" w:after="0" w:afterAutospacing="0" w:line="360" w:lineRule="auto"/>
        <w:jc w:val="both"/>
        <w:textAlignment w:val="baseline"/>
        <w:rPr>
          <w:color w:val="000000"/>
          <w:sz w:val="22"/>
          <w:szCs w:val="22"/>
        </w:rPr>
      </w:pPr>
      <w:r w:rsidRPr="0085588C">
        <w:rPr>
          <w:color w:val="000000"/>
          <w:sz w:val="22"/>
          <w:szCs w:val="22"/>
        </w:rPr>
        <w:t xml:space="preserve">Svaki bi ispit trebao imati zadatke različitih razina, i razine bi trebale biti jednako zastupljene u svim grupama ispitnih zadataka. </w:t>
      </w:r>
    </w:p>
    <w:p w:rsidR="00095F9F" w:rsidRPr="0085588C" w:rsidRDefault="00095F9F" w:rsidP="00095F9F">
      <w:pPr>
        <w:spacing w:after="0" w:line="360" w:lineRule="auto"/>
        <w:rPr>
          <w:rFonts w:ascii="Times New Roman" w:hAnsi="Times New Roman" w:cs="Times New Roman"/>
          <w:i/>
          <w:color w:val="0070C0"/>
        </w:rPr>
      </w:pPr>
      <w:r w:rsidRPr="0085588C">
        <w:rPr>
          <w:rFonts w:ascii="Times New Roman" w:hAnsi="Times New Roman" w:cs="Times New Roman"/>
          <w:color w:val="000000"/>
        </w:rPr>
        <w:t xml:space="preserve">Uspoređujte pitanja s ishodima i tako </w:t>
      </w:r>
      <w:proofErr w:type="spellStart"/>
      <w:r w:rsidRPr="0085588C">
        <w:rPr>
          <w:rFonts w:ascii="Times New Roman" w:hAnsi="Times New Roman" w:cs="Times New Roman"/>
          <w:color w:val="000000"/>
        </w:rPr>
        <w:t>nastojte</w:t>
      </w:r>
      <w:proofErr w:type="spellEnd"/>
      <w:r w:rsidRPr="0085588C">
        <w:rPr>
          <w:rFonts w:ascii="Times New Roman" w:hAnsi="Times New Roman" w:cs="Times New Roman"/>
          <w:color w:val="000000"/>
        </w:rPr>
        <w:t xml:space="preserve"> izbjeći da s više zadataka provjeravate isti ishod, a da neki ishodi nisu uopće provjereni.</w:t>
      </w:r>
    </w:p>
    <w:p w:rsidR="000210F5" w:rsidRPr="00095F9F" w:rsidRDefault="00095F9F" w:rsidP="00095F9F">
      <w:pPr>
        <w:spacing w:after="0" w:line="360" w:lineRule="auto"/>
        <w:rPr>
          <w:rFonts w:ascii="Times New Roman" w:hAnsi="Times New Roman" w:cs="Times New Roman"/>
        </w:rPr>
      </w:pPr>
    </w:p>
    <w:sectPr w:rsidR="000210F5" w:rsidRPr="00095F9F" w:rsidSect="00593D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Fira Sans">
    <w:altName w:val="Arial"/>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B0DC9"/>
    <w:multiLevelType w:val="multilevel"/>
    <w:tmpl w:val="10A4E1B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6A336BF"/>
    <w:multiLevelType w:val="multilevel"/>
    <w:tmpl w:val="F9EA1212"/>
    <w:lvl w:ilvl="0">
      <w:start w:val="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5F9F"/>
    <w:rsid w:val="00095F9F"/>
    <w:rsid w:val="00593D09"/>
    <w:rsid w:val="00D77B78"/>
    <w:rsid w:val="00E430E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F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95F9F"/>
    <w:pPr>
      <w:spacing w:after="160" w:line="259" w:lineRule="auto"/>
    </w:pPr>
    <w:rPr>
      <w:rFonts w:ascii="Calibri" w:eastAsia="Calibri" w:hAnsi="Calibri" w:cs="Calibri"/>
      <w:lang w:eastAsia="hr-HR"/>
    </w:rPr>
  </w:style>
  <w:style w:type="paragraph" w:customStyle="1" w:styleId="paragraph">
    <w:name w:val="paragraph"/>
    <w:basedOn w:val="Normal"/>
    <w:rsid w:val="00095F9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095F9F"/>
    <w:pPr>
      <w:autoSpaceDE w:val="0"/>
      <w:autoSpaceDN w:val="0"/>
      <w:adjustRightInd w:val="0"/>
      <w:spacing w:after="0" w:line="240" w:lineRule="auto"/>
    </w:pPr>
    <w:rPr>
      <w:rFonts w:ascii="Fira Sans" w:eastAsia="Calibri" w:hAnsi="Fira Sans" w:cs="Fira Sans"/>
      <w:color w:val="000000"/>
      <w:sz w:val="24"/>
      <w:szCs w:val="24"/>
      <w:lang w:eastAsia="hr-HR"/>
    </w:rPr>
  </w:style>
  <w:style w:type="paragraph" w:styleId="ListParagraph">
    <w:name w:val="List Paragraph"/>
    <w:basedOn w:val="Normal"/>
    <w:uiPriority w:val="34"/>
    <w:qFormat/>
    <w:rsid w:val="00095F9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sk-mpovalec</dc:creator>
  <cp:lastModifiedBy>sk-mpovalec</cp:lastModifiedBy>
  <cp:revision>1</cp:revision>
  <dcterms:created xsi:type="dcterms:W3CDTF">2020-08-12T06:51:00Z</dcterms:created>
  <dcterms:modified xsi:type="dcterms:W3CDTF">2020-08-12T06:51:00Z</dcterms:modified>
</cp:coreProperties>
</file>